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748D" w14:textId="77777777" w:rsidR="00586560" w:rsidRPr="000C4124" w:rsidRDefault="00586560">
      <w:pPr>
        <w:jc w:val="center"/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Seznam </w:t>
      </w:r>
      <w:r w:rsidR="00486F2E" w:rsidRPr="000C4124">
        <w:rPr>
          <w:rFonts w:cs="Arial"/>
          <w:szCs w:val="22"/>
          <w:lang w:val="cs-CZ"/>
        </w:rPr>
        <w:t>tematických</w:t>
      </w:r>
      <w:r w:rsidRPr="000C4124">
        <w:rPr>
          <w:rFonts w:cs="Arial"/>
          <w:szCs w:val="22"/>
          <w:lang w:val="cs-CZ"/>
        </w:rPr>
        <w:t xml:space="preserve"> okruhů</w:t>
      </w:r>
    </w:p>
    <w:p w14:paraId="7D5DF5EC" w14:textId="3216EB67" w:rsidR="00586560" w:rsidRPr="000C4124" w:rsidRDefault="00586560">
      <w:pPr>
        <w:jc w:val="center"/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 pro státní závěrečné zkoušky v akademickém roce </w:t>
      </w:r>
      <w:r w:rsidR="005719E7" w:rsidRPr="000C4124">
        <w:rPr>
          <w:rFonts w:cs="Arial"/>
          <w:szCs w:val="22"/>
          <w:lang w:val="cs-CZ"/>
        </w:rPr>
        <w:t>20</w:t>
      </w:r>
      <w:r w:rsidR="0003655A" w:rsidRPr="000C4124">
        <w:rPr>
          <w:rFonts w:cs="Arial"/>
          <w:szCs w:val="22"/>
          <w:lang w:val="cs-CZ"/>
        </w:rPr>
        <w:t>2</w:t>
      </w:r>
      <w:r w:rsidR="00590A73">
        <w:rPr>
          <w:rFonts w:cs="Arial"/>
          <w:szCs w:val="22"/>
          <w:lang w:val="cs-CZ"/>
        </w:rPr>
        <w:t>3</w:t>
      </w:r>
      <w:r w:rsidR="00215A1F" w:rsidRPr="000C4124">
        <w:rPr>
          <w:rFonts w:cs="Arial"/>
          <w:szCs w:val="22"/>
          <w:lang w:val="cs-CZ"/>
        </w:rPr>
        <w:t>/20</w:t>
      </w:r>
      <w:r w:rsidR="0003655A" w:rsidRPr="000C4124">
        <w:rPr>
          <w:rFonts w:cs="Arial"/>
          <w:szCs w:val="22"/>
          <w:lang w:val="cs-CZ"/>
        </w:rPr>
        <w:t>2</w:t>
      </w:r>
      <w:r w:rsidR="00590A73">
        <w:rPr>
          <w:rFonts w:cs="Arial"/>
          <w:szCs w:val="22"/>
          <w:lang w:val="cs-CZ"/>
        </w:rPr>
        <w:t>4</w:t>
      </w:r>
    </w:p>
    <w:p w14:paraId="18B0617D" w14:textId="77777777" w:rsidR="00586560" w:rsidRPr="000C4124" w:rsidRDefault="00586560">
      <w:pPr>
        <w:jc w:val="center"/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pro </w:t>
      </w:r>
      <w:r w:rsidRPr="000C4124">
        <w:rPr>
          <w:rFonts w:cs="Arial"/>
          <w:b/>
          <w:bCs/>
          <w:szCs w:val="22"/>
          <w:lang w:val="cs-CZ"/>
        </w:rPr>
        <w:t>bakalářsk</w:t>
      </w:r>
      <w:r w:rsidR="00003463">
        <w:rPr>
          <w:rFonts w:cs="Arial"/>
          <w:b/>
          <w:bCs/>
          <w:szCs w:val="22"/>
          <w:lang w:val="cs-CZ"/>
        </w:rPr>
        <w:t>é</w:t>
      </w:r>
      <w:r w:rsidRPr="000C4124">
        <w:rPr>
          <w:rFonts w:cs="Arial"/>
          <w:b/>
          <w:bCs/>
          <w:szCs w:val="22"/>
          <w:lang w:val="cs-CZ"/>
        </w:rPr>
        <w:t xml:space="preserve"> studijní program</w:t>
      </w:r>
      <w:r w:rsidR="00003463">
        <w:rPr>
          <w:rFonts w:cs="Arial"/>
          <w:b/>
          <w:bCs/>
          <w:szCs w:val="22"/>
          <w:lang w:val="cs-CZ"/>
        </w:rPr>
        <w:t>y</w:t>
      </w:r>
      <w:r w:rsidRPr="000C4124">
        <w:rPr>
          <w:rFonts w:cs="Arial"/>
          <w:b/>
          <w:szCs w:val="22"/>
          <w:lang w:val="cs-CZ"/>
        </w:rPr>
        <w:t xml:space="preserve"> </w:t>
      </w:r>
      <w:r w:rsidR="003C6D8A" w:rsidRPr="000C4124">
        <w:rPr>
          <w:rFonts w:cs="Arial"/>
          <w:b/>
          <w:szCs w:val="22"/>
          <w:lang w:val="cs-CZ"/>
        </w:rPr>
        <w:t>Strojírenství</w:t>
      </w:r>
      <w:r w:rsidR="00003463">
        <w:rPr>
          <w:rFonts w:cs="Arial"/>
          <w:b/>
          <w:szCs w:val="22"/>
          <w:lang w:val="cs-CZ"/>
        </w:rPr>
        <w:t>, Základy strojního inženýrství</w:t>
      </w:r>
    </w:p>
    <w:p w14:paraId="4198AA8A" w14:textId="77777777" w:rsidR="00586560" w:rsidRPr="000C4124" w:rsidRDefault="00586560">
      <w:pPr>
        <w:jc w:val="center"/>
        <w:rPr>
          <w:rFonts w:cs="Arial"/>
          <w:szCs w:val="22"/>
          <w:lang w:val="cs-CZ"/>
        </w:rPr>
      </w:pPr>
    </w:p>
    <w:p w14:paraId="18D33778" w14:textId="77777777" w:rsidR="00586560" w:rsidRPr="000C4124" w:rsidRDefault="00586560">
      <w:pPr>
        <w:jc w:val="center"/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Obor</w:t>
      </w:r>
      <w:r w:rsidR="00003463">
        <w:rPr>
          <w:rFonts w:cs="Arial"/>
          <w:szCs w:val="22"/>
          <w:lang w:val="cs-CZ"/>
        </w:rPr>
        <w:t>, specializace</w:t>
      </w:r>
      <w:r w:rsidRPr="000C4124">
        <w:rPr>
          <w:rFonts w:cs="Arial"/>
          <w:szCs w:val="22"/>
          <w:lang w:val="cs-CZ"/>
        </w:rPr>
        <w:t xml:space="preserve">  </w:t>
      </w:r>
      <w:r w:rsidR="00965150" w:rsidRPr="00965150">
        <w:rPr>
          <w:rFonts w:cs="Arial"/>
          <w:b/>
          <w:szCs w:val="22"/>
          <w:lang w:val="cs-CZ"/>
        </w:rPr>
        <w:t>Základy strojního inženýrství</w:t>
      </w:r>
    </w:p>
    <w:p w14:paraId="7A03A712" w14:textId="77777777" w:rsidR="00586560" w:rsidRPr="000C4124" w:rsidRDefault="00586560">
      <w:pPr>
        <w:rPr>
          <w:rFonts w:cs="Arial"/>
          <w:szCs w:val="22"/>
          <w:u w:val="single"/>
          <w:lang w:val="cs-CZ"/>
        </w:rPr>
      </w:pPr>
    </w:p>
    <w:p w14:paraId="792D4B61" w14:textId="77777777" w:rsidR="00586560" w:rsidRPr="000C4124" w:rsidRDefault="00586560">
      <w:pPr>
        <w:rPr>
          <w:rFonts w:cs="Arial"/>
          <w:b/>
          <w:bCs/>
          <w:szCs w:val="22"/>
          <w:u w:val="single"/>
          <w:lang w:val="cs-CZ"/>
        </w:rPr>
      </w:pPr>
      <w:r w:rsidRPr="000C4124">
        <w:rPr>
          <w:rFonts w:cs="Arial"/>
          <w:b/>
          <w:bCs/>
          <w:szCs w:val="22"/>
          <w:u w:val="single"/>
          <w:lang w:val="cs-CZ"/>
        </w:rPr>
        <w:t>Technologie obrábění</w:t>
      </w:r>
    </w:p>
    <w:p w14:paraId="59B1D387" w14:textId="77777777" w:rsidR="00586560" w:rsidRPr="000C4124" w:rsidRDefault="00586560">
      <w:pPr>
        <w:ind w:left="360"/>
        <w:rPr>
          <w:rFonts w:cs="Arial"/>
          <w:szCs w:val="22"/>
          <w:lang w:val="cs-CZ"/>
        </w:rPr>
      </w:pPr>
    </w:p>
    <w:p w14:paraId="160CD5A9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Geometrie břitu nástrojů pro obrábění, břitové diagramy, jejich význam a použití.</w:t>
      </w:r>
    </w:p>
    <w:p w14:paraId="056D724A" w14:textId="77777777" w:rsidR="00071DDF" w:rsidRPr="000C4124" w:rsidRDefault="00071DDF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Nástrojová a pracovní geometrie řezného nástroje.</w:t>
      </w:r>
    </w:p>
    <w:p w14:paraId="52C635B5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definice řezných podmínek a průřezu třísky. Kinematika hlavních a vedlejších pohybů při jednotlivých obráběcích metodách.</w:t>
      </w:r>
    </w:p>
    <w:p w14:paraId="19073CC5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Mechanismus tvorby třísky. Diagramy utváření třísek, druhy třísek, objemový součinitel třísek. </w:t>
      </w:r>
    </w:p>
    <w:p w14:paraId="45B30724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soustružení, jejich upínání. Upínání obrobků při soustružení.</w:t>
      </w:r>
    </w:p>
    <w:p w14:paraId="0025C50D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frézování, jejich upínání. Upínání obrobků při frézování.</w:t>
      </w:r>
    </w:p>
    <w:p w14:paraId="44053673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vrtání a vyvrtávání, vyhrubování a vystružování, jejich upínání. Upínání obrobků při vrtání a vyvrtávání.</w:t>
      </w:r>
    </w:p>
    <w:p w14:paraId="1706B27F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výrobu závitů (třískovými a beztřískovými metodami).</w:t>
      </w:r>
    </w:p>
    <w:p w14:paraId="76FA7665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broušení, jejich upínání a vyvažování. Upínání obrobků při soustružení.</w:t>
      </w:r>
    </w:p>
    <w:p w14:paraId="019CECBE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Řezné síly </w:t>
      </w:r>
      <w:r w:rsidR="00F108DD">
        <w:rPr>
          <w:rFonts w:cs="Arial"/>
          <w:szCs w:val="22"/>
          <w:lang w:val="cs-CZ"/>
        </w:rPr>
        <w:t xml:space="preserve">a momenty </w:t>
      </w:r>
      <w:r w:rsidRPr="000C4124">
        <w:rPr>
          <w:rFonts w:cs="Arial"/>
          <w:szCs w:val="22"/>
          <w:lang w:val="cs-CZ"/>
        </w:rPr>
        <w:t>při soustružení, definice, způsoby jejich výpočtu a měření</w:t>
      </w:r>
    </w:p>
    <w:p w14:paraId="7C32E5CC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Řezné síly </w:t>
      </w:r>
      <w:r w:rsidR="00F108DD">
        <w:rPr>
          <w:rFonts w:cs="Arial"/>
          <w:szCs w:val="22"/>
          <w:lang w:val="cs-CZ"/>
        </w:rPr>
        <w:t xml:space="preserve">a momenty </w:t>
      </w:r>
      <w:r w:rsidRPr="000C4124">
        <w:rPr>
          <w:rFonts w:cs="Arial"/>
          <w:szCs w:val="22"/>
          <w:lang w:val="cs-CZ"/>
        </w:rPr>
        <w:t>při válcovém frézovaní frézou s přímými zuby.</w:t>
      </w:r>
    </w:p>
    <w:p w14:paraId="47A6CCD4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Řezné síly </w:t>
      </w:r>
      <w:r w:rsidR="00F108DD">
        <w:rPr>
          <w:rFonts w:cs="Arial"/>
          <w:szCs w:val="22"/>
          <w:lang w:val="cs-CZ"/>
        </w:rPr>
        <w:t xml:space="preserve">a momenty </w:t>
      </w:r>
      <w:r w:rsidRPr="000C4124">
        <w:rPr>
          <w:rFonts w:cs="Arial"/>
          <w:szCs w:val="22"/>
          <w:lang w:val="cs-CZ"/>
        </w:rPr>
        <w:t xml:space="preserve">při vrtání.   </w:t>
      </w:r>
    </w:p>
    <w:p w14:paraId="650CC0D9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Měrná řezná síla (řezný odpor) a měrná energie obrábění.  </w:t>
      </w:r>
    </w:p>
    <w:p w14:paraId="354F2AE3" w14:textId="77777777" w:rsidR="00586560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Práce a výkon řezání. Teplo a tepelná bilance řezného procesu, teplota řezání a její závislost na řezných podmínkách.</w:t>
      </w:r>
    </w:p>
    <w:p w14:paraId="392D0914" w14:textId="77777777" w:rsidR="00E31100" w:rsidRPr="000C4124" w:rsidRDefault="00E31100">
      <w:pPr>
        <w:numPr>
          <w:ilvl w:val="0"/>
          <w:numId w:val="26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Obrobitelnost materiálů.</w:t>
      </w:r>
    </w:p>
    <w:p w14:paraId="0FC20A1A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Používané nástrojové materiály pro obrábění I – nástrojové, slitinové a rychlořezné oceli (lité, tvářené, vyráběné metodami práškové metalurgie), tepelné zpracování, jejich aplikace, volba řezných parametrů.</w:t>
      </w:r>
    </w:p>
    <w:p w14:paraId="220A4603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Používané nástrojové materiály pro obrábění II – slinuté karbidy, řezná keramika,  CVD, PVD, MT</w:t>
      </w:r>
      <w:r w:rsidR="00E05479" w:rsidRPr="000C4124">
        <w:rPr>
          <w:rFonts w:cs="Arial"/>
          <w:szCs w:val="22"/>
          <w:lang w:val="cs-CZ"/>
        </w:rPr>
        <w:t>C</w:t>
      </w:r>
      <w:r w:rsidRPr="000C4124">
        <w:rPr>
          <w:rFonts w:cs="Arial"/>
          <w:szCs w:val="22"/>
          <w:lang w:val="cs-CZ"/>
        </w:rPr>
        <w:t>VD, jejich aplikace a volba řezných parametrů, diagramy utváření třísek.</w:t>
      </w:r>
    </w:p>
    <w:p w14:paraId="7F2CAE43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Používané nástrojové materiály pro obrábění III – brousicí materiály, kubický nitrid bóru, diamant, jejich aplikace a volba řezných parametrů.</w:t>
      </w:r>
    </w:p>
    <w:p w14:paraId="702643FC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Průběh opotřebení řezných nástrojů, trvanlivost řezných nástrojů.</w:t>
      </w:r>
    </w:p>
    <w:p w14:paraId="070B204C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Obecný sled operací v technologickém postupu.</w:t>
      </w:r>
    </w:p>
    <w:p w14:paraId="50E2BFED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metody kontroly rozměrů součástí.</w:t>
      </w:r>
    </w:p>
    <w:p w14:paraId="25E9C968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metody kontroly kvality obrobených ploch součástí.</w:t>
      </w:r>
    </w:p>
    <w:p w14:paraId="14E05A40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Základní metody </w:t>
      </w:r>
      <w:r w:rsidR="00F108DD">
        <w:rPr>
          <w:rFonts w:cs="Arial"/>
          <w:szCs w:val="22"/>
          <w:lang w:val="cs-CZ"/>
        </w:rPr>
        <w:t xml:space="preserve">obrábění a obrábění hrubováním, </w:t>
      </w:r>
      <w:r w:rsidRPr="000C4124">
        <w:rPr>
          <w:rFonts w:cs="Arial"/>
          <w:szCs w:val="22"/>
          <w:lang w:val="cs-CZ"/>
        </w:rPr>
        <w:t>poločisté metody obrábění, obrábění na čisto, dokončovací metody obrábění, dosahované přesnost a drsnosti povrchů.</w:t>
      </w:r>
    </w:p>
    <w:p w14:paraId="7DF2F6F4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Analýza celkového přídavku na obrábění.</w:t>
      </w:r>
    </w:p>
    <w:p w14:paraId="6CF8E733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Výpočet času automatického chodu stroje při soustružení válcových a čelních ploch při konstantních otáčkách a při konstantní řezné rychlosti.</w:t>
      </w:r>
    </w:p>
    <w:p w14:paraId="23CA7369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lastRenderedPageBreak/>
        <w:t>Výpočet času automatického chodu při frézování čelními, válcovými a kotoučovými frézami.</w:t>
      </w:r>
    </w:p>
    <w:p w14:paraId="28BA3B91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Výpočet času automatického chodu při broušení vnějším, vnitřním, rovinném a bezhrotém.</w:t>
      </w:r>
    </w:p>
    <w:p w14:paraId="0B8BFAE7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Numericky řízené stroje, struktura řídicího programu, hlavní programy a podprogramy. Dráhové a nástrojové korekce nástrojů při CNC programování.</w:t>
      </w:r>
    </w:p>
    <w:p w14:paraId="14251F80" w14:textId="77777777" w:rsidR="00B024B8" w:rsidRPr="00E31100" w:rsidRDefault="00B36BB1" w:rsidP="00E3110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B36BB1">
        <w:rPr>
          <w:rFonts w:cs="Arial"/>
          <w:szCs w:val="22"/>
          <w:lang w:val="cs-CZ"/>
        </w:rPr>
        <w:t>Z</w:t>
      </w:r>
      <w:r w:rsidR="00B024B8" w:rsidRPr="00B36BB1">
        <w:rPr>
          <w:rFonts w:cs="Arial"/>
          <w:szCs w:val="22"/>
          <w:lang w:val="cs-CZ"/>
        </w:rPr>
        <w:t>ákla</w:t>
      </w:r>
      <w:r w:rsidRPr="00B36BB1">
        <w:rPr>
          <w:rFonts w:cs="Arial"/>
          <w:szCs w:val="22"/>
          <w:lang w:val="cs-CZ"/>
        </w:rPr>
        <w:t xml:space="preserve">dní metody 3D tisku – </w:t>
      </w:r>
      <w:r>
        <w:rPr>
          <w:rFonts w:cs="Arial"/>
          <w:szCs w:val="22"/>
          <w:lang w:val="cs-CZ"/>
        </w:rPr>
        <w:t xml:space="preserve">BJ, DMLS, </w:t>
      </w:r>
      <w:r w:rsidR="0060572B" w:rsidRPr="00B36BB1">
        <w:rPr>
          <w:rFonts w:cs="Arial"/>
          <w:szCs w:val="22"/>
          <w:lang w:val="cs-CZ"/>
        </w:rPr>
        <w:t>EBM</w:t>
      </w:r>
      <w:r w:rsidRPr="00B36BB1">
        <w:rPr>
          <w:rFonts w:cs="Arial"/>
          <w:szCs w:val="22"/>
          <w:lang w:val="cs-CZ"/>
        </w:rPr>
        <w:t>,</w:t>
      </w:r>
      <w:r>
        <w:rPr>
          <w:rFonts w:cs="Arial"/>
          <w:szCs w:val="22"/>
          <w:lang w:val="cs-CZ"/>
        </w:rPr>
        <w:t xml:space="preserve"> </w:t>
      </w:r>
      <w:r w:rsidR="0060572B" w:rsidRPr="00B36BB1">
        <w:rPr>
          <w:rFonts w:cs="Arial"/>
          <w:szCs w:val="22"/>
          <w:lang w:val="cs-CZ"/>
        </w:rPr>
        <w:t>FDM</w:t>
      </w:r>
      <w:r w:rsidRPr="00B36BB1">
        <w:rPr>
          <w:rFonts w:cs="Arial"/>
          <w:szCs w:val="22"/>
          <w:lang w:val="cs-CZ"/>
        </w:rPr>
        <w:t>,</w:t>
      </w:r>
      <w:r>
        <w:rPr>
          <w:rFonts w:cs="Arial"/>
          <w:szCs w:val="22"/>
          <w:lang w:val="cs-CZ"/>
        </w:rPr>
        <w:t xml:space="preserve"> </w:t>
      </w:r>
      <w:r w:rsidR="0060572B" w:rsidRPr="00B36BB1">
        <w:rPr>
          <w:rFonts w:cs="Arial"/>
          <w:szCs w:val="22"/>
          <w:lang w:val="cs-CZ"/>
        </w:rPr>
        <w:t>FFF</w:t>
      </w:r>
      <w:r w:rsidRPr="00B36BB1">
        <w:rPr>
          <w:rFonts w:cs="Arial"/>
          <w:szCs w:val="22"/>
          <w:lang w:val="cs-CZ"/>
        </w:rPr>
        <w:t>,</w:t>
      </w:r>
      <w:r>
        <w:rPr>
          <w:rFonts w:cs="Arial"/>
          <w:szCs w:val="22"/>
          <w:lang w:val="cs-CZ"/>
        </w:rPr>
        <w:t xml:space="preserve"> LOM, MJP, SLA, SLS, SLM.</w:t>
      </w:r>
      <w:r w:rsidR="00E31100" w:rsidRPr="00E31100">
        <w:rPr>
          <w:rFonts w:cs="Arial"/>
          <w:szCs w:val="22"/>
          <w:lang w:val="cs-CZ"/>
        </w:rPr>
        <w:t xml:space="preserve"> </w:t>
      </w:r>
      <w:r w:rsidR="00E31100">
        <w:rPr>
          <w:rFonts w:cs="Arial"/>
          <w:szCs w:val="22"/>
          <w:lang w:val="cs-CZ"/>
        </w:rPr>
        <w:t xml:space="preserve">Rapid Prototyping. </w:t>
      </w:r>
    </w:p>
    <w:p w14:paraId="6F363216" w14:textId="77777777" w:rsidR="00DE5DBA" w:rsidRPr="000C4124" w:rsidRDefault="00DE5DBA" w:rsidP="00DE5DBA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Hodnocení kvality produkce, přesnosti rozměrů,</w:t>
      </w:r>
      <w:r w:rsidR="000E2A8F" w:rsidRPr="000C4124">
        <w:rPr>
          <w:rFonts w:cs="Arial"/>
          <w:szCs w:val="22"/>
          <w:lang w:val="cs-CZ"/>
        </w:rPr>
        <w:t xml:space="preserve"> opracování a integrity povrchu, </w:t>
      </w:r>
      <w:r w:rsidR="00E26756" w:rsidRPr="000C4124">
        <w:rPr>
          <w:rFonts w:cs="Arial"/>
          <w:szCs w:val="22"/>
          <w:lang w:val="cs-CZ"/>
        </w:rPr>
        <w:t>indexy způsobilosti procesů</w:t>
      </w:r>
      <w:r w:rsidR="000E2A8F" w:rsidRPr="000C4124">
        <w:rPr>
          <w:rFonts w:cs="Arial"/>
          <w:szCs w:val="22"/>
          <w:lang w:val="cs-CZ"/>
        </w:rPr>
        <w:t xml:space="preserve">.   </w:t>
      </w:r>
      <w:r w:rsidRPr="000C4124">
        <w:rPr>
          <w:rFonts w:cs="Arial"/>
          <w:szCs w:val="22"/>
          <w:lang w:val="cs-CZ"/>
        </w:rPr>
        <w:t xml:space="preserve">                                             </w:t>
      </w:r>
    </w:p>
    <w:p w14:paraId="0D2C65DD" w14:textId="77777777" w:rsidR="00DE5DBA" w:rsidRPr="000C4124" w:rsidRDefault="00DE5DBA" w:rsidP="00DE5DBA">
      <w:pPr>
        <w:ind w:left="360"/>
        <w:rPr>
          <w:rFonts w:cs="Arial"/>
          <w:szCs w:val="22"/>
          <w:lang w:val="cs-CZ"/>
        </w:rPr>
      </w:pPr>
    </w:p>
    <w:p w14:paraId="7B4C8A1A" w14:textId="77777777" w:rsidR="00586560" w:rsidRPr="000C4124" w:rsidRDefault="00586560">
      <w:pPr>
        <w:jc w:val="left"/>
        <w:rPr>
          <w:rFonts w:cs="Arial"/>
          <w:b/>
          <w:bCs/>
          <w:szCs w:val="20"/>
          <w:lang w:val="cs-CZ"/>
        </w:rPr>
      </w:pPr>
    </w:p>
    <w:p w14:paraId="425AF7D7" w14:textId="77777777" w:rsidR="00586560" w:rsidRPr="000C4124" w:rsidRDefault="00586560">
      <w:pPr>
        <w:jc w:val="left"/>
        <w:rPr>
          <w:rFonts w:cs="Arial"/>
          <w:b/>
          <w:bCs/>
          <w:szCs w:val="20"/>
          <w:lang w:val="cs-CZ"/>
        </w:rPr>
      </w:pPr>
      <w:r w:rsidRPr="000C4124">
        <w:rPr>
          <w:rFonts w:cs="Arial"/>
          <w:b/>
          <w:bCs/>
          <w:szCs w:val="20"/>
          <w:lang w:val="cs-CZ"/>
        </w:rPr>
        <w:t xml:space="preserve">Doporučená literatura: </w:t>
      </w:r>
    </w:p>
    <w:p w14:paraId="36E2B844" w14:textId="77777777" w:rsidR="004D4967" w:rsidRDefault="002961F0" w:rsidP="002961F0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2961F0">
        <w:rPr>
          <w:rFonts w:cs="Arial"/>
          <w:sz w:val="22"/>
          <w:szCs w:val="22"/>
          <w:lang w:val="cs-CZ"/>
        </w:rPr>
        <w:t>STAHL, Jan-Eric a Patrick DE VOS. Obrábění kovů teorie v praxi: teorie v praxi. Lund - Fagersta: SECO TOOLS AB, 2014.</w:t>
      </w:r>
      <w:r w:rsidR="004D4967">
        <w:rPr>
          <w:rFonts w:cs="Arial"/>
          <w:sz w:val="22"/>
          <w:szCs w:val="22"/>
          <w:lang w:val="cs-CZ"/>
        </w:rPr>
        <w:t>184 s.</w:t>
      </w:r>
      <w:r w:rsidR="004D4967" w:rsidRPr="004D4967">
        <w:rPr>
          <w:rFonts w:cs="Arial"/>
          <w:sz w:val="22"/>
          <w:szCs w:val="22"/>
          <w:lang w:val="cs-CZ"/>
        </w:rPr>
        <w:t xml:space="preserve"> </w:t>
      </w:r>
    </w:p>
    <w:p w14:paraId="32C3D548" w14:textId="77777777" w:rsidR="00586560" w:rsidRPr="00B36BB1" w:rsidRDefault="00586560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 xml:space="preserve">KOCMAN, K., PROKOP, J. </w:t>
      </w:r>
      <w:r w:rsidRPr="00B36BB1">
        <w:rPr>
          <w:rFonts w:cs="Arial"/>
          <w:i/>
          <w:iCs/>
          <w:sz w:val="22"/>
          <w:szCs w:val="22"/>
          <w:lang w:val="cs-CZ"/>
        </w:rPr>
        <w:t>Technologie obrábění.</w:t>
      </w:r>
      <w:r w:rsidRPr="00B36BB1">
        <w:rPr>
          <w:rFonts w:cs="Arial"/>
          <w:sz w:val="22"/>
          <w:szCs w:val="22"/>
          <w:lang w:val="cs-CZ"/>
        </w:rPr>
        <w:t xml:space="preserve"> 1.vyd. Brno: CERM, 2001. 278s.  ISBN 80-214-1996-2.</w:t>
      </w:r>
    </w:p>
    <w:p w14:paraId="1DD9F710" w14:textId="77777777" w:rsidR="00586560" w:rsidRPr="00B36BB1" w:rsidRDefault="00586560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 xml:space="preserve">AB SANDVIK COROMANT - SANDVIK CZ s.r.o. </w:t>
      </w:r>
      <w:r w:rsidRPr="00B36BB1">
        <w:rPr>
          <w:rFonts w:cs="Arial"/>
          <w:i/>
          <w:iCs/>
          <w:sz w:val="22"/>
          <w:szCs w:val="22"/>
          <w:lang w:val="cs-CZ"/>
        </w:rPr>
        <w:t>Příručka obrábění - Kniha pro praktiky.</w:t>
      </w:r>
      <w:r w:rsidRPr="00B36BB1">
        <w:rPr>
          <w:rFonts w:cs="Arial"/>
          <w:sz w:val="22"/>
          <w:szCs w:val="22"/>
          <w:lang w:val="cs-CZ"/>
        </w:rPr>
        <w:t xml:space="preserve"> (Přel. z: Modern Metal Sutting - A Practical Handbook. Překlad M. Kudela.). 1. vyd. Praha: Scientia, 1997. 857s. ed. J. Machač, J. Řasa, </w:t>
      </w:r>
      <w:r w:rsidRPr="00B36BB1">
        <w:rPr>
          <w:rFonts w:cs="Arial"/>
          <w:sz w:val="22"/>
          <w:szCs w:val="22"/>
          <w:lang w:val="cs-CZ"/>
        </w:rPr>
        <w:br/>
        <w:t>ISBN 91-97 22 99-4-6.</w:t>
      </w:r>
    </w:p>
    <w:p w14:paraId="4DE7D45D" w14:textId="77777777" w:rsidR="00586560" w:rsidRPr="00B36BB1" w:rsidRDefault="00586560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 xml:space="preserve">ZEMČÍK, O. </w:t>
      </w:r>
      <w:r w:rsidRPr="00B36BB1">
        <w:rPr>
          <w:rFonts w:cs="Arial"/>
          <w:i/>
          <w:iCs/>
          <w:sz w:val="22"/>
          <w:szCs w:val="22"/>
          <w:lang w:val="cs-CZ"/>
        </w:rPr>
        <w:t>Technologická příprava výroby</w:t>
      </w:r>
      <w:r w:rsidRPr="00B36BB1">
        <w:rPr>
          <w:rFonts w:cs="Arial"/>
          <w:sz w:val="22"/>
          <w:szCs w:val="22"/>
          <w:lang w:val="cs-CZ"/>
        </w:rPr>
        <w:t>. Skriptum. 1.vyd. Brno: CERM, 2004. 160 s. ISBN 80-214-2219-X.</w:t>
      </w:r>
    </w:p>
    <w:p w14:paraId="51CACC6D" w14:textId="77777777" w:rsidR="0045066B" w:rsidRPr="00B36BB1" w:rsidRDefault="0045066B" w:rsidP="0045066B">
      <w:pPr>
        <w:numPr>
          <w:ilvl w:val="0"/>
          <w:numId w:val="25"/>
        </w:numPr>
        <w:jc w:val="left"/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>HUMÁR, Anton. Materiály pro řezné nástroje. Praha. MM publishing s. r.o. 2008. ISBN 978-80-254-2250-2.</w:t>
      </w:r>
    </w:p>
    <w:p w14:paraId="6C1146DD" w14:textId="77777777" w:rsidR="0045066B" w:rsidRPr="00B36BB1" w:rsidRDefault="0045066B" w:rsidP="0045066B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>FOREJT, M., PÍŠKA, M. Teorie obrábění, tváření a nástro</w:t>
      </w:r>
      <w:r w:rsidR="00B36BB1" w:rsidRPr="00B36BB1">
        <w:rPr>
          <w:rFonts w:cs="Arial"/>
          <w:sz w:val="22"/>
          <w:szCs w:val="22"/>
          <w:lang w:val="cs-CZ"/>
        </w:rPr>
        <w:t>je. Brno. Akademické nakladatel</w:t>
      </w:r>
      <w:r w:rsidRPr="00B36BB1">
        <w:rPr>
          <w:rFonts w:cs="Arial"/>
          <w:sz w:val="22"/>
          <w:szCs w:val="22"/>
          <w:lang w:val="cs-CZ"/>
        </w:rPr>
        <w:t>ství CERM s.r.o., 2006. ISBN 80-214-2374-9.</w:t>
      </w:r>
    </w:p>
    <w:p w14:paraId="6DD8813F" w14:textId="77777777" w:rsidR="002C4E7D" w:rsidRPr="00B36BB1" w:rsidRDefault="002C4E7D" w:rsidP="002C4E7D">
      <w:pPr>
        <w:pStyle w:val="Odstavecseseznamem"/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>PÍŠKA, M, a kol. Speciální technologie obrábění. Učební text pro FSI, ISBN 978-80-214-4025-8, CERM, Brno, 2009, s. 248</w:t>
      </w:r>
    </w:p>
    <w:p w14:paraId="25E33C8F" w14:textId="77777777" w:rsidR="002C4E7D" w:rsidRPr="000C4124" w:rsidRDefault="002C4E7D" w:rsidP="002C4E7D">
      <w:pPr>
        <w:ind w:left="360"/>
        <w:rPr>
          <w:rFonts w:cs="Arial"/>
          <w:sz w:val="22"/>
          <w:lang w:val="cs-CZ"/>
        </w:rPr>
      </w:pPr>
    </w:p>
    <w:p w14:paraId="1996F85E" w14:textId="77777777" w:rsidR="00586560" w:rsidRPr="000C4124" w:rsidRDefault="00586560">
      <w:pPr>
        <w:tabs>
          <w:tab w:val="num" w:pos="720"/>
        </w:tabs>
        <w:ind w:left="720" w:hanging="360"/>
        <w:jc w:val="left"/>
        <w:rPr>
          <w:rFonts w:cs="Arial"/>
          <w:b/>
          <w:bCs/>
          <w:szCs w:val="20"/>
          <w:lang w:val="cs-CZ"/>
        </w:rPr>
      </w:pPr>
    </w:p>
    <w:p w14:paraId="4FC2ED63" w14:textId="77777777" w:rsidR="00586560" w:rsidRPr="000C4124" w:rsidRDefault="00586560">
      <w:pPr>
        <w:rPr>
          <w:rFonts w:cs="Arial"/>
          <w:szCs w:val="20"/>
          <w:lang w:val="cs-CZ"/>
        </w:rPr>
      </w:pPr>
      <w:r w:rsidRPr="000C4124">
        <w:rPr>
          <w:rFonts w:cs="Arial"/>
          <w:b/>
          <w:bCs/>
          <w:szCs w:val="20"/>
          <w:lang w:val="cs-CZ"/>
        </w:rPr>
        <w:t>Doporučené studijní elektronické opory:</w:t>
      </w:r>
    </w:p>
    <w:p w14:paraId="0419D47F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HUMÁR A.: TECHNOLOGIE I, sylabus http://www.fme.vutbr.cz/opory/</w:t>
      </w:r>
    </w:p>
    <w:p w14:paraId="6DF9C455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HUMÁR: VÝROBNÍ TECHNOLOGIE II, sylabus</w:t>
      </w:r>
    </w:p>
    <w:p w14:paraId="21EDD390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http://www.fme.vutbr.cz/opory/pdf/VyrobniTechnologie_II.pdf</w:t>
      </w:r>
    </w:p>
    <w:p w14:paraId="3BD9F755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HUMÁR A.: TECHNOLOGIE MONTÁŽE, sylabus</w:t>
      </w:r>
    </w:p>
    <w:p w14:paraId="33F23E50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http://www.fme.vutbr.cz/opory/pdf/TechnMontaze.pdf</w:t>
      </w:r>
    </w:p>
    <w:p w14:paraId="6F4D5302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KOCMAN K., PROKOP J.:TECHNOLOGIE VÝROBY II, sylabus</w:t>
      </w:r>
    </w:p>
    <w:p w14:paraId="04766CAA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http://www.fme.vutbr.cz/opory/pdf/TechnVyroby_II.pdf</w:t>
      </w:r>
    </w:p>
    <w:p w14:paraId="4E336FD4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NOVOTNÝ K., PÍŠKA M.:  SPECIÁLNÍ TECHNOLOGIE VÝROBY, sylabus</w:t>
      </w:r>
    </w:p>
    <w:p w14:paraId="2655E917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http://www.fme.vutbr.cz/opory/pdf/SpecTechnologieVyroby.pdf</w:t>
      </w:r>
    </w:p>
    <w:p w14:paraId="48DBDF5D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PÍŠKA M.: TECHNOLOGIE VÝROBY II, interaktivní text</w:t>
      </w:r>
    </w:p>
    <w:p w14:paraId="3614BB9E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http://www.fme.vutbr.cz/opory/pdf/ust/Tech.v2.pdf</w:t>
      </w:r>
    </w:p>
    <w:p w14:paraId="546E6527" w14:textId="77777777" w:rsidR="00586560" w:rsidRPr="000C4124" w:rsidRDefault="00586560">
      <w:pPr>
        <w:jc w:val="left"/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 xml:space="preserve">ZEMČÍK O.: TECHNOLOGICKÉ PROCESY, část obrábění, učební texty kombinovaného bakalářského studia </w:t>
      </w:r>
    </w:p>
    <w:p w14:paraId="2A2B7152" w14:textId="77777777" w:rsidR="00586560" w:rsidRPr="000C4124" w:rsidRDefault="00D64162">
      <w:pPr>
        <w:rPr>
          <w:rFonts w:cs="Arial"/>
          <w:sz w:val="22"/>
          <w:szCs w:val="20"/>
          <w:lang w:val="cs-CZ"/>
        </w:rPr>
      </w:pPr>
      <w:hyperlink r:id="rId8" w:history="1">
        <w:r w:rsidR="00070152" w:rsidRPr="000C4124">
          <w:rPr>
            <w:lang w:val="cs-CZ"/>
          </w:rPr>
          <w:t>http://www.fme.vutbr.cz/opory/pdf/TechnProcesy.pdf</w:t>
        </w:r>
      </w:hyperlink>
    </w:p>
    <w:p w14:paraId="5FA71CB2" w14:textId="77777777" w:rsidR="00586560" w:rsidRPr="000C4124" w:rsidRDefault="00586560">
      <w:pPr>
        <w:rPr>
          <w:rFonts w:cs="Arial"/>
          <w:szCs w:val="20"/>
          <w:lang w:val="cs-CZ"/>
        </w:rPr>
      </w:pPr>
    </w:p>
    <w:p w14:paraId="2904C490" w14:textId="77777777" w:rsidR="00586560" w:rsidRPr="000C4124" w:rsidRDefault="00586560">
      <w:pPr>
        <w:rPr>
          <w:rFonts w:cs="Arial"/>
          <w:lang w:val="cs-CZ"/>
        </w:rPr>
      </w:pPr>
    </w:p>
    <w:p w14:paraId="36F5915E" w14:textId="1D34881A" w:rsidR="00586560" w:rsidRPr="000C4124" w:rsidRDefault="0045066B">
      <w:pPr>
        <w:jc w:val="left"/>
        <w:rPr>
          <w:rFonts w:cs="Arial"/>
          <w:lang w:val="cs-CZ"/>
        </w:rPr>
      </w:pPr>
      <w:r w:rsidRPr="000C4124">
        <w:rPr>
          <w:rFonts w:cs="Arial"/>
          <w:lang w:val="cs-CZ"/>
        </w:rPr>
        <w:t xml:space="preserve">V Brně dne </w:t>
      </w:r>
      <w:r w:rsidR="00590A73">
        <w:rPr>
          <w:rFonts w:cs="Arial"/>
          <w:lang w:val="cs-CZ"/>
        </w:rPr>
        <w:t>27</w:t>
      </w:r>
      <w:r w:rsidR="002961F0">
        <w:rPr>
          <w:rFonts w:cs="Arial"/>
          <w:lang w:val="cs-CZ"/>
        </w:rPr>
        <w:t>.</w:t>
      </w:r>
      <w:r w:rsidR="002F7F26">
        <w:rPr>
          <w:rFonts w:cs="Arial"/>
          <w:lang w:val="cs-CZ"/>
        </w:rPr>
        <w:t xml:space="preserve"> </w:t>
      </w:r>
      <w:r w:rsidR="002961F0">
        <w:rPr>
          <w:rFonts w:cs="Arial"/>
          <w:lang w:val="cs-CZ"/>
        </w:rPr>
        <w:t>5.</w:t>
      </w:r>
      <w:r w:rsidR="002F7F26">
        <w:rPr>
          <w:rFonts w:cs="Arial"/>
          <w:lang w:val="cs-CZ"/>
        </w:rPr>
        <w:t xml:space="preserve"> </w:t>
      </w:r>
      <w:r w:rsidR="00B3716C">
        <w:rPr>
          <w:rFonts w:cs="Arial"/>
          <w:lang w:val="cs-CZ"/>
        </w:rPr>
        <w:t>202</w:t>
      </w:r>
      <w:r w:rsidR="00590A73">
        <w:rPr>
          <w:rFonts w:cs="Arial"/>
          <w:lang w:val="cs-CZ"/>
        </w:rPr>
        <w:t>4</w:t>
      </w:r>
    </w:p>
    <w:p w14:paraId="05D6A0D0" w14:textId="77777777" w:rsidR="00752C7C" w:rsidRPr="000C4124" w:rsidRDefault="00752C7C">
      <w:pPr>
        <w:jc w:val="left"/>
        <w:rPr>
          <w:rFonts w:cs="Arial"/>
          <w:lang w:val="cs-CZ"/>
        </w:rPr>
      </w:pPr>
    </w:p>
    <w:p w14:paraId="15E400FD" w14:textId="77777777" w:rsidR="00586560" w:rsidRPr="000C4124" w:rsidRDefault="00586560">
      <w:pPr>
        <w:jc w:val="left"/>
        <w:rPr>
          <w:rFonts w:cs="Arial"/>
          <w:lang w:val="cs-CZ"/>
        </w:rPr>
      </w:pPr>
    </w:p>
    <w:p w14:paraId="6706B0F1" w14:textId="572CDFF3" w:rsidR="00586560" w:rsidRDefault="00590A73" w:rsidP="00B3716C">
      <w:pPr>
        <w:ind w:left="4536" w:firstLine="264"/>
        <w:jc w:val="center"/>
        <w:rPr>
          <w:rFonts w:cs="Arial"/>
          <w:lang w:val="cs-CZ"/>
        </w:rPr>
      </w:pPr>
      <w:r>
        <w:rPr>
          <w:rFonts w:cs="Arial"/>
          <w:lang w:val="cs-CZ"/>
        </w:rPr>
        <w:t>doc</w:t>
      </w:r>
      <w:r w:rsidR="00586560" w:rsidRPr="000C4124">
        <w:rPr>
          <w:rFonts w:cs="Arial"/>
          <w:lang w:val="cs-CZ"/>
        </w:rPr>
        <w:t xml:space="preserve">. Ing. </w:t>
      </w:r>
      <w:r>
        <w:rPr>
          <w:rFonts w:cs="Arial"/>
          <w:lang w:val="cs-CZ"/>
        </w:rPr>
        <w:t>Josef</w:t>
      </w:r>
      <w:r w:rsidR="00586560" w:rsidRPr="000C4124">
        <w:rPr>
          <w:rFonts w:cs="Arial"/>
          <w:lang w:val="cs-CZ"/>
        </w:rPr>
        <w:t xml:space="preserve"> </w:t>
      </w:r>
      <w:r>
        <w:rPr>
          <w:rFonts w:cs="Arial"/>
          <w:b/>
          <w:lang w:val="cs-CZ"/>
        </w:rPr>
        <w:t>SEDLÁK</w:t>
      </w:r>
      <w:r w:rsidR="00586560" w:rsidRPr="000C4124">
        <w:rPr>
          <w:rFonts w:cs="Arial"/>
          <w:lang w:val="cs-CZ"/>
        </w:rPr>
        <w:t xml:space="preserve">, </w:t>
      </w:r>
      <w:r>
        <w:rPr>
          <w:rFonts w:cs="Arial"/>
          <w:lang w:val="cs-CZ"/>
        </w:rPr>
        <w:t>Ph.D</w:t>
      </w:r>
      <w:r w:rsidR="00586560" w:rsidRPr="000C4124">
        <w:rPr>
          <w:rFonts w:cs="Arial"/>
          <w:lang w:val="cs-CZ"/>
        </w:rPr>
        <w:t>.</w:t>
      </w:r>
    </w:p>
    <w:p w14:paraId="06BEEEE3" w14:textId="77777777" w:rsidR="00B3716C" w:rsidRPr="000C4124" w:rsidRDefault="00B3716C" w:rsidP="00B3716C">
      <w:pPr>
        <w:ind w:left="4536" w:firstLine="264"/>
        <w:jc w:val="center"/>
        <w:rPr>
          <w:rFonts w:cs="Arial"/>
          <w:lang w:val="cs-CZ"/>
        </w:rPr>
      </w:pPr>
      <w:r>
        <w:rPr>
          <w:rFonts w:cs="Arial"/>
          <w:lang w:val="cs-CZ"/>
        </w:rPr>
        <w:t>garant předmětu Technologie obrábění</w:t>
      </w:r>
    </w:p>
    <w:p w14:paraId="65DF2C11" w14:textId="77777777" w:rsidR="00586560" w:rsidRPr="000C4124" w:rsidRDefault="00586560" w:rsidP="001C56FF">
      <w:pPr>
        <w:rPr>
          <w:rFonts w:cs="Arial"/>
          <w:lang w:val="cs-CZ"/>
        </w:rPr>
      </w:pPr>
    </w:p>
    <w:sectPr w:rsidR="00586560" w:rsidRPr="000C4124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8FB1" w14:textId="77777777" w:rsidR="00D64162" w:rsidRDefault="00D64162">
      <w:r>
        <w:separator/>
      </w:r>
    </w:p>
  </w:endnote>
  <w:endnote w:type="continuationSeparator" w:id="0">
    <w:p w14:paraId="4E3B0289" w14:textId="77777777" w:rsidR="00D64162" w:rsidRDefault="00D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E378" w14:textId="77777777" w:rsidR="00586560" w:rsidRDefault="00586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DD3488" w14:textId="77777777" w:rsidR="00586560" w:rsidRDefault="005865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8FE7" w14:textId="77777777" w:rsidR="00586560" w:rsidRDefault="00586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3463">
      <w:rPr>
        <w:rStyle w:val="slostrnky"/>
        <w:noProof/>
      </w:rPr>
      <w:t>1</w:t>
    </w:r>
    <w:r>
      <w:rPr>
        <w:rStyle w:val="slostrnky"/>
      </w:rPr>
      <w:fldChar w:fldCharType="end"/>
    </w:r>
  </w:p>
  <w:p w14:paraId="689B8115" w14:textId="77777777" w:rsidR="00586560" w:rsidRDefault="00586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FE6A" w14:textId="77777777" w:rsidR="00D64162" w:rsidRDefault="00D64162">
      <w:r>
        <w:separator/>
      </w:r>
    </w:p>
  </w:footnote>
  <w:footnote w:type="continuationSeparator" w:id="0">
    <w:p w14:paraId="71BB4459" w14:textId="77777777" w:rsidR="00D64162" w:rsidRDefault="00D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266"/>
    <w:multiLevelType w:val="hybridMultilevel"/>
    <w:tmpl w:val="16BC9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65EA4"/>
    <w:multiLevelType w:val="hybridMultilevel"/>
    <w:tmpl w:val="D36A41D0"/>
    <w:lvl w:ilvl="0" w:tplc="82C6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95094"/>
    <w:multiLevelType w:val="hybridMultilevel"/>
    <w:tmpl w:val="FE5A844C"/>
    <w:lvl w:ilvl="0" w:tplc="E03AB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4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04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A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C5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06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6A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2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A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63029B"/>
    <w:multiLevelType w:val="hybridMultilevel"/>
    <w:tmpl w:val="43325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E75C7"/>
    <w:multiLevelType w:val="hybridMultilevel"/>
    <w:tmpl w:val="D7602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42A97"/>
    <w:multiLevelType w:val="hybridMultilevel"/>
    <w:tmpl w:val="C13CD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D224D"/>
    <w:multiLevelType w:val="hybridMultilevel"/>
    <w:tmpl w:val="1460E552"/>
    <w:lvl w:ilvl="0" w:tplc="154C7D3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13D9C"/>
    <w:multiLevelType w:val="hybridMultilevel"/>
    <w:tmpl w:val="9CF62D0E"/>
    <w:lvl w:ilvl="0" w:tplc="5726BF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445AB"/>
    <w:multiLevelType w:val="hybridMultilevel"/>
    <w:tmpl w:val="F6E08A6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E26"/>
    <w:multiLevelType w:val="hybridMultilevel"/>
    <w:tmpl w:val="EE56FF6A"/>
    <w:lvl w:ilvl="0" w:tplc="0D2471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04E4B"/>
    <w:multiLevelType w:val="hybridMultilevel"/>
    <w:tmpl w:val="ACC6C82E"/>
    <w:lvl w:ilvl="0" w:tplc="3C68CA1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5F7457"/>
    <w:multiLevelType w:val="hybridMultilevel"/>
    <w:tmpl w:val="0BE0DEFA"/>
    <w:lvl w:ilvl="0" w:tplc="E4C84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ECD2654"/>
    <w:multiLevelType w:val="hybridMultilevel"/>
    <w:tmpl w:val="25F45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479DB"/>
    <w:multiLevelType w:val="hybridMultilevel"/>
    <w:tmpl w:val="31C0E61A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7BC16BEE"/>
    <w:multiLevelType w:val="hybridMultilevel"/>
    <w:tmpl w:val="81B0A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64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7"/>
  </w:num>
  <w:num w:numId="18">
    <w:abstractNumId w:val="5"/>
  </w:num>
  <w:num w:numId="19">
    <w:abstractNumId w:val="12"/>
  </w:num>
  <w:num w:numId="20">
    <w:abstractNumId w:val="15"/>
  </w:num>
  <w:num w:numId="21">
    <w:abstractNumId w:val="11"/>
  </w:num>
  <w:num w:numId="22">
    <w:abstractNumId w:val="6"/>
  </w:num>
  <w:num w:numId="23">
    <w:abstractNumId w:val="8"/>
  </w:num>
  <w:num w:numId="24">
    <w:abstractNumId w:val="1"/>
  </w:num>
  <w:num w:numId="25">
    <w:abstractNumId w:val="4"/>
  </w:num>
  <w:num w:numId="26">
    <w:abstractNumId w:val="0"/>
  </w:num>
  <w:num w:numId="27">
    <w:abstractNumId w:val="16"/>
  </w:num>
  <w:num w:numId="28">
    <w:abstractNumId w:val="9"/>
  </w:num>
  <w:num w:numId="29">
    <w:abstractNumId w:val="3"/>
  </w:num>
  <w:num w:numId="30">
    <w:abstractNumId w:val="7"/>
  </w:num>
  <w:num w:numId="31">
    <w:abstractNumId w:val="1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8E"/>
    <w:rsid w:val="00003463"/>
    <w:rsid w:val="0003655A"/>
    <w:rsid w:val="00070152"/>
    <w:rsid w:val="00071DDF"/>
    <w:rsid w:val="000B2D45"/>
    <w:rsid w:val="000C4124"/>
    <w:rsid w:val="000E2A8F"/>
    <w:rsid w:val="001336B0"/>
    <w:rsid w:val="00152AC4"/>
    <w:rsid w:val="0018669D"/>
    <w:rsid w:val="00187B4C"/>
    <w:rsid w:val="001A4F9E"/>
    <w:rsid w:val="001C56FF"/>
    <w:rsid w:val="001E29E6"/>
    <w:rsid w:val="00215A1F"/>
    <w:rsid w:val="0021777F"/>
    <w:rsid w:val="002961F0"/>
    <w:rsid w:val="002C4E7D"/>
    <w:rsid w:val="002F7F26"/>
    <w:rsid w:val="00321F95"/>
    <w:rsid w:val="00374AEB"/>
    <w:rsid w:val="003C6D8A"/>
    <w:rsid w:val="003D6FFB"/>
    <w:rsid w:val="00413ED5"/>
    <w:rsid w:val="0045066B"/>
    <w:rsid w:val="00486F2E"/>
    <w:rsid w:val="004D4967"/>
    <w:rsid w:val="005149BD"/>
    <w:rsid w:val="005719E7"/>
    <w:rsid w:val="00586560"/>
    <w:rsid w:val="00590A73"/>
    <w:rsid w:val="005D647D"/>
    <w:rsid w:val="005D7ADF"/>
    <w:rsid w:val="0060572B"/>
    <w:rsid w:val="00654085"/>
    <w:rsid w:val="00672204"/>
    <w:rsid w:val="006E0B32"/>
    <w:rsid w:val="006E6EF0"/>
    <w:rsid w:val="00752C7C"/>
    <w:rsid w:val="007706A8"/>
    <w:rsid w:val="0078090D"/>
    <w:rsid w:val="00790803"/>
    <w:rsid w:val="00832CF0"/>
    <w:rsid w:val="00871197"/>
    <w:rsid w:val="008A4D7A"/>
    <w:rsid w:val="008D3454"/>
    <w:rsid w:val="008E2538"/>
    <w:rsid w:val="00962E67"/>
    <w:rsid w:val="00965150"/>
    <w:rsid w:val="009A6FDB"/>
    <w:rsid w:val="00A21884"/>
    <w:rsid w:val="00A7045F"/>
    <w:rsid w:val="00A9702F"/>
    <w:rsid w:val="00AC2FA1"/>
    <w:rsid w:val="00AE2DEF"/>
    <w:rsid w:val="00B024B8"/>
    <w:rsid w:val="00B35646"/>
    <w:rsid w:val="00B36BB1"/>
    <w:rsid w:val="00B3716C"/>
    <w:rsid w:val="00B956DE"/>
    <w:rsid w:val="00BE0401"/>
    <w:rsid w:val="00BF2F5D"/>
    <w:rsid w:val="00C64917"/>
    <w:rsid w:val="00C72B89"/>
    <w:rsid w:val="00CE1626"/>
    <w:rsid w:val="00D0278E"/>
    <w:rsid w:val="00D64162"/>
    <w:rsid w:val="00D667D7"/>
    <w:rsid w:val="00DB17A0"/>
    <w:rsid w:val="00DD7BEF"/>
    <w:rsid w:val="00DE5DBA"/>
    <w:rsid w:val="00E05479"/>
    <w:rsid w:val="00E26756"/>
    <w:rsid w:val="00E31100"/>
    <w:rsid w:val="00E473F5"/>
    <w:rsid w:val="00E8523A"/>
    <w:rsid w:val="00E8595D"/>
    <w:rsid w:val="00E942F3"/>
    <w:rsid w:val="00F108DD"/>
    <w:rsid w:val="00F76E03"/>
    <w:rsid w:val="00F76F98"/>
    <w:rsid w:val="00FE60E6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5390B"/>
  <w15:docId w15:val="{04C3D09C-B6A5-422C-B922-3256007D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rFonts w:cs="Arial"/>
      <w:b/>
      <w:bCs/>
      <w:szCs w:val="22"/>
      <w:u w:val="single"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left"/>
    </w:pPr>
    <w:rPr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ind w:firstLine="567"/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486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6F2E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2C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vutbr.cz/opory/pdf/TechnProces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D9BEFB4-D358-4DD1-A08F-89EB3466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tématických okruhů otázek</vt:lpstr>
    </vt:vector>
  </TitlesOfParts>
  <Company>VUT v Brně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tématických okruhů otázek</dc:title>
  <dc:creator>VUT v Brně</dc:creator>
  <cp:lastModifiedBy>Sliwková Petra (7765)</cp:lastModifiedBy>
  <cp:revision>17</cp:revision>
  <cp:lastPrinted>2015-06-10T09:00:00Z</cp:lastPrinted>
  <dcterms:created xsi:type="dcterms:W3CDTF">2021-05-31T08:59:00Z</dcterms:created>
  <dcterms:modified xsi:type="dcterms:W3CDTF">2024-05-27T06:47:00Z</dcterms:modified>
</cp:coreProperties>
</file>